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2F" w:rsidRDefault="00641E2F" w:rsidP="00641E2F">
      <w:pPr>
        <w:spacing w:after="0" w:line="240" w:lineRule="auto"/>
        <w:rPr>
          <w:rFonts w:ascii="Gadugi" w:hAnsi="Gadugi"/>
          <w:b/>
        </w:rPr>
      </w:pPr>
      <w:r>
        <w:rPr>
          <w:rFonts w:ascii="Gadugi" w:hAnsi="Gadugi"/>
          <w:b/>
          <w:noProof/>
        </w:rPr>
        <w:drawing>
          <wp:inline distT="0" distB="0" distL="0" distR="0">
            <wp:extent cx="3495675" cy="576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FINAL High Resolution) OLLI_with_Artwork_124and2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051" cy="57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2F" w:rsidRDefault="00641E2F" w:rsidP="00641E2F">
      <w:pPr>
        <w:spacing w:after="0" w:line="240" w:lineRule="auto"/>
        <w:rPr>
          <w:rFonts w:ascii="Gadugi" w:hAnsi="Gadugi"/>
          <w:b/>
        </w:rPr>
      </w:pPr>
    </w:p>
    <w:p w:rsidR="000517B9" w:rsidRDefault="000517B9" w:rsidP="00641E2F">
      <w:pPr>
        <w:spacing w:after="0" w:line="240" w:lineRule="auto"/>
        <w:ind w:left="360"/>
        <w:rPr>
          <w:rFonts w:ascii="Gadugi" w:hAnsi="Gadugi"/>
          <w:b/>
        </w:rPr>
      </w:pPr>
    </w:p>
    <w:p w:rsidR="00641E2F" w:rsidRDefault="00B22951" w:rsidP="00641E2F">
      <w:pPr>
        <w:spacing w:after="0" w:line="240" w:lineRule="auto"/>
        <w:ind w:left="360"/>
        <w:rPr>
          <w:rFonts w:ascii="Gadugi" w:hAnsi="Gadugi"/>
          <w:b/>
        </w:rPr>
      </w:pPr>
      <w:bookmarkStart w:id="0" w:name="_GoBack"/>
      <w:bookmarkEnd w:id="0"/>
      <w:r>
        <w:rPr>
          <w:rFonts w:ascii="Gadugi" w:hAnsi="Gadugi"/>
          <w:b/>
        </w:rPr>
        <w:t>Annual Business Meeting</w:t>
      </w:r>
    </w:p>
    <w:p w:rsidR="00CA4EC0" w:rsidRPr="00641E2F" w:rsidRDefault="00B22951" w:rsidP="00641E2F">
      <w:pPr>
        <w:spacing w:after="0" w:line="240" w:lineRule="auto"/>
        <w:ind w:left="360"/>
        <w:rPr>
          <w:rFonts w:ascii="Gadugi" w:hAnsi="Gadugi"/>
          <w:b/>
        </w:rPr>
      </w:pPr>
      <w:r>
        <w:rPr>
          <w:rFonts w:ascii="Gadugi" w:hAnsi="Gadugi"/>
          <w:b/>
        </w:rPr>
        <w:t>June 19, 2018</w:t>
      </w:r>
    </w:p>
    <w:p w:rsidR="00CA4EC0" w:rsidRDefault="00B22951" w:rsidP="00641E2F">
      <w:pPr>
        <w:spacing w:after="0" w:line="240" w:lineRule="auto"/>
        <w:ind w:left="360"/>
        <w:rPr>
          <w:rFonts w:ascii="Gadugi" w:hAnsi="Gadugi"/>
          <w:b/>
        </w:rPr>
      </w:pPr>
      <w:r>
        <w:rPr>
          <w:rFonts w:ascii="Gadugi" w:hAnsi="Gadugi"/>
          <w:b/>
        </w:rPr>
        <w:t>1</w:t>
      </w:r>
      <w:r w:rsidR="00641E2F">
        <w:rPr>
          <w:rFonts w:ascii="Gadugi" w:hAnsi="Gadugi"/>
          <w:b/>
        </w:rPr>
        <w:t>:00</w:t>
      </w:r>
      <w:r>
        <w:rPr>
          <w:rFonts w:ascii="Gadugi" w:hAnsi="Gadugi"/>
          <w:b/>
        </w:rPr>
        <w:t xml:space="preserve"> p</w:t>
      </w:r>
      <w:r w:rsidR="00CA4EC0" w:rsidRPr="00641E2F">
        <w:rPr>
          <w:rFonts w:ascii="Gadugi" w:hAnsi="Gadugi"/>
          <w:b/>
        </w:rPr>
        <w:t xml:space="preserve">.m. </w:t>
      </w:r>
      <w:r>
        <w:rPr>
          <w:rFonts w:ascii="Gadugi" w:hAnsi="Gadugi"/>
          <w:b/>
        </w:rPr>
        <w:t xml:space="preserve">Clubhouse Grill at </w:t>
      </w:r>
      <w:proofErr w:type="gramStart"/>
      <w:r>
        <w:rPr>
          <w:rFonts w:ascii="Gadugi" w:hAnsi="Gadugi"/>
          <w:b/>
        </w:rPr>
        <w:t>The</w:t>
      </w:r>
      <w:proofErr w:type="gramEnd"/>
      <w:r>
        <w:rPr>
          <w:rFonts w:ascii="Gadugi" w:hAnsi="Gadugi"/>
          <w:b/>
        </w:rPr>
        <w:t xml:space="preserve"> Pines</w:t>
      </w:r>
    </w:p>
    <w:p w:rsidR="00B22951" w:rsidRDefault="00B22951" w:rsidP="00641E2F">
      <w:pPr>
        <w:spacing w:after="0" w:line="240" w:lineRule="auto"/>
        <w:ind w:left="360"/>
        <w:rPr>
          <w:rFonts w:ascii="Gadugi" w:hAnsi="Gadugi"/>
          <w:b/>
        </w:rPr>
      </w:pPr>
      <w:r>
        <w:rPr>
          <w:rFonts w:ascii="Gadugi" w:hAnsi="Gadugi"/>
          <w:b/>
        </w:rPr>
        <w:t>Minutes</w:t>
      </w:r>
    </w:p>
    <w:p w:rsidR="00B22951" w:rsidRDefault="00B22951" w:rsidP="00641E2F">
      <w:pPr>
        <w:spacing w:after="0" w:line="240" w:lineRule="auto"/>
        <w:ind w:left="360"/>
        <w:rPr>
          <w:rFonts w:ascii="Gadugi" w:hAnsi="Gadugi"/>
          <w:b/>
        </w:rPr>
      </w:pP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  <w:r w:rsidRPr="00B22951">
        <w:rPr>
          <w:rFonts w:ascii="Gadugi" w:hAnsi="Gadugi"/>
        </w:rPr>
        <w:t>In attendance: see attached.</w:t>
      </w: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>Program attached for committee reports, director’s report, financial report, FY19 budget</w:t>
      </w: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President Linda Jacknowitz called the meeting to order at 1:00 p.m., following a performance by the </w:t>
      </w:r>
      <w:proofErr w:type="spellStart"/>
      <w:r>
        <w:rPr>
          <w:rFonts w:ascii="Gadugi" w:hAnsi="Gadugi"/>
        </w:rPr>
        <w:t>MonRiver</w:t>
      </w:r>
      <w:proofErr w:type="spellEnd"/>
      <w:r>
        <w:rPr>
          <w:rFonts w:ascii="Gadugi" w:hAnsi="Gadugi"/>
        </w:rPr>
        <w:t xml:space="preserve"> New Horizons Band.</w:t>
      </w: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  <w:proofErr w:type="gramStart"/>
      <w:r>
        <w:rPr>
          <w:rFonts w:ascii="Gadugi" w:hAnsi="Gadugi"/>
        </w:rPr>
        <w:t>Director’s</w:t>
      </w:r>
      <w:proofErr w:type="gramEnd"/>
      <w:r>
        <w:rPr>
          <w:rFonts w:ascii="Gadugi" w:hAnsi="Gadugi"/>
        </w:rPr>
        <w:t xml:space="preserve"> Report: Director Jascenna Haislet thanked everyone who made this such a successful year and pointed out the report in the annual meeting program. She then presented a Power Point of class and event highlights from the year and a tribute to the members and friends who passed away since June 2017.</w:t>
      </w:r>
    </w:p>
    <w:p w:rsidR="00B22951" w:rsidRDefault="00B22951" w:rsidP="00641E2F">
      <w:pPr>
        <w:spacing w:after="0" w:line="240" w:lineRule="auto"/>
        <w:ind w:left="360"/>
        <w:rPr>
          <w:rFonts w:ascii="Gadugi" w:hAnsi="Gadugi"/>
        </w:rPr>
      </w:pPr>
    </w:p>
    <w:p w:rsidR="00B22951" w:rsidRDefault="005B345B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>Proposed Changes to By-Laws:</w:t>
      </w: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The proposed changes, including adding two additional seats to the board to </w:t>
      </w:r>
      <w:proofErr w:type="gramStart"/>
      <w:r>
        <w:rPr>
          <w:rFonts w:ascii="Gadugi" w:hAnsi="Gadugi"/>
        </w:rPr>
        <w:t>be filled</w:t>
      </w:r>
      <w:proofErr w:type="gramEnd"/>
      <w:r>
        <w:rPr>
          <w:rFonts w:ascii="Gadugi" w:hAnsi="Gadugi"/>
        </w:rPr>
        <w:t xml:space="preserve"> by members from the Charleston area and dividing the Membership and Public Relations committee into two separate committees were approved by the membership in attendance.</w:t>
      </w: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Treasurer George Trapp presented the budgets printed in the program. The fiscal year 2019 budget </w:t>
      </w:r>
      <w:proofErr w:type="gramStart"/>
      <w:r>
        <w:rPr>
          <w:rFonts w:ascii="Gadugi" w:hAnsi="Gadugi"/>
        </w:rPr>
        <w:t>was approved</w:t>
      </w:r>
      <w:proofErr w:type="gramEnd"/>
      <w:r>
        <w:rPr>
          <w:rFonts w:ascii="Gadugi" w:hAnsi="Gadugi"/>
        </w:rPr>
        <w:t xml:space="preserve"> by the membership in attendance.</w:t>
      </w: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Karen Long, filling in for nominating committee chair Kathy Hanko, presented the slate of directors for a vote. Linda Jacknowitz was re-elected for a second term. Gwen Gill and Beverly Kerr of Morgantown </w:t>
      </w:r>
      <w:proofErr w:type="gramStart"/>
      <w:r>
        <w:rPr>
          <w:rFonts w:ascii="Gadugi" w:hAnsi="Gadugi"/>
        </w:rPr>
        <w:t>were elected</w:t>
      </w:r>
      <w:proofErr w:type="gramEnd"/>
      <w:r>
        <w:rPr>
          <w:rFonts w:ascii="Gadugi" w:hAnsi="Gadugi"/>
        </w:rPr>
        <w:t xml:space="preserve"> to first terms. Carolyn Atkinson and Kay Goodwin </w:t>
      </w:r>
      <w:proofErr w:type="gramStart"/>
      <w:r>
        <w:rPr>
          <w:rFonts w:ascii="Gadugi" w:hAnsi="Gadugi"/>
        </w:rPr>
        <w:t>were elected</w:t>
      </w:r>
      <w:proofErr w:type="gramEnd"/>
      <w:r>
        <w:rPr>
          <w:rFonts w:ascii="Gadugi" w:hAnsi="Gadugi"/>
        </w:rPr>
        <w:t xml:space="preserve"> from Charleston.</w:t>
      </w: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The Extra Mile Award </w:t>
      </w:r>
      <w:proofErr w:type="gramStart"/>
      <w:r>
        <w:rPr>
          <w:rFonts w:ascii="Gadugi" w:hAnsi="Gadugi"/>
        </w:rPr>
        <w:t>was presented</w:t>
      </w:r>
      <w:proofErr w:type="gramEnd"/>
      <w:r>
        <w:rPr>
          <w:rFonts w:ascii="Gadugi" w:hAnsi="Gadugi"/>
        </w:rPr>
        <w:t xml:space="preserve"> to Ed Johnson.</w:t>
      </w:r>
    </w:p>
    <w:p w:rsidR="005B345B" w:rsidRDefault="005B345B" w:rsidP="00641E2F">
      <w:pPr>
        <w:spacing w:after="0" w:line="240" w:lineRule="auto"/>
        <w:ind w:left="360"/>
        <w:rPr>
          <w:rFonts w:ascii="Gadugi" w:hAnsi="Gadugi"/>
        </w:rPr>
      </w:pPr>
    </w:p>
    <w:p w:rsidR="00E652F4" w:rsidRDefault="005B345B" w:rsidP="005B345B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Bob Craig, chair of the curriculum committee, announced this year’s Honor Roll Member inductees: Kristen Cooper, Doug Myers, Catherine </w:t>
      </w:r>
      <w:proofErr w:type="spellStart"/>
      <w:r>
        <w:rPr>
          <w:rFonts w:ascii="Gadugi" w:hAnsi="Gadugi"/>
        </w:rPr>
        <w:t>Samargo</w:t>
      </w:r>
      <w:proofErr w:type="spellEnd"/>
      <w:r>
        <w:rPr>
          <w:rFonts w:ascii="Gadugi" w:hAnsi="Gadugi"/>
        </w:rPr>
        <w:t>, Barry Wendell, Judy Werner, and Lindsey Williams.</w:t>
      </w:r>
    </w:p>
    <w:p w:rsidR="005B345B" w:rsidRDefault="005B345B" w:rsidP="005B345B">
      <w:pPr>
        <w:spacing w:after="0" w:line="240" w:lineRule="auto"/>
        <w:ind w:left="360"/>
        <w:rPr>
          <w:rFonts w:ascii="Gadugi" w:hAnsi="Gadugi"/>
        </w:rPr>
      </w:pPr>
    </w:p>
    <w:p w:rsidR="005B345B" w:rsidRDefault="005B345B" w:rsidP="005B345B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Nancy Atwell’s name </w:t>
      </w:r>
      <w:proofErr w:type="gramStart"/>
      <w:r>
        <w:rPr>
          <w:rFonts w:ascii="Gadugi" w:hAnsi="Gadugi"/>
        </w:rPr>
        <w:t>was drawn</w:t>
      </w:r>
      <w:proofErr w:type="gramEnd"/>
      <w:r>
        <w:rPr>
          <w:rFonts w:ascii="Gadugi" w:hAnsi="Gadugi"/>
        </w:rPr>
        <w:t xml:space="preserve"> as OLLI Ambassador at the meeting. She will received a gift certificate for one free term of OLLI classes.</w:t>
      </w:r>
    </w:p>
    <w:p w:rsidR="005B345B" w:rsidRDefault="005B345B" w:rsidP="005B345B">
      <w:pPr>
        <w:spacing w:after="0" w:line="240" w:lineRule="auto"/>
        <w:ind w:left="360"/>
        <w:rPr>
          <w:rFonts w:ascii="Gadugi" w:hAnsi="Gadugi"/>
        </w:rPr>
      </w:pPr>
    </w:p>
    <w:p w:rsidR="005B345B" w:rsidRDefault="005B345B" w:rsidP="005B345B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>Raffle g</w:t>
      </w:r>
      <w:r w:rsidR="000517B9">
        <w:rPr>
          <w:rFonts w:ascii="Gadugi" w:hAnsi="Gadugi"/>
        </w:rPr>
        <w:t>ifts were drawn. OLLI raised $210</w:t>
      </w:r>
      <w:r>
        <w:rPr>
          <w:rFonts w:ascii="Gadugi" w:hAnsi="Gadugi"/>
        </w:rPr>
        <w:t xml:space="preserve"> from the raffle. Thank you to the generous donors of the raffle prizes.</w:t>
      </w:r>
    </w:p>
    <w:p w:rsidR="005B345B" w:rsidRDefault="005B345B" w:rsidP="005B345B">
      <w:pPr>
        <w:spacing w:after="0" w:line="240" w:lineRule="auto"/>
        <w:ind w:left="360"/>
        <w:rPr>
          <w:rFonts w:ascii="Gadugi" w:hAnsi="Gadugi"/>
        </w:rPr>
      </w:pPr>
    </w:p>
    <w:p w:rsidR="005B345B" w:rsidRPr="005B345B" w:rsidRDefault="005B345B" w:rsidP="005B345B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</w:rPr>
        <w:t xml:space="preserve">The first board meeting of the 2018-19 year </w:t>
      </w:r>
      <w:proofErr w:type="gramStart"/>
      <w:r>
        <w:rPr>
          <w:rFonts w:ascii="Gadugi" w:hAnsi="Gadugi"/>
        </w:rPr>
        <w:t>will be held</w:t>
      </w:r>
      <w:proofErr w:type="gramEnd"/>
      <w:r>
        <w:rPr>
          <w:rFonts w:ascii="Gadugi" w:hAnsi="Gadugi"/>
        </w:rPr>
        <w:t xml:space="preserve"> at 10:00 a.m. on Friday, July 13.</w:t>
      </w:r>
    </w:p>
    <w:sectPr w:rsidR="005B345B" w:rsidRPr="005B345B" w:rsidSect="00641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BC9"/>
    <w:multiLevelType w:val="hybridMultilevel"/>
    <w:tmpl w:val="3F98FA48"/>
    <w:lvl w:ilvl="0" w:tplc="F252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0"/>
    <w:rsid w:val="000129A0"/>
    <w:rsid w:val="00031620"/>
    <w:rsid w:val="00035135"/>
    <w:rsid w:val="000517B9"/>
    <w:rsid w:val="00067A6C"/>
    <w:rsid w:val="000E6FB8"/>
    <w:rsid w:val="000F7A6D"/>
    <w:rsid w:val="00120E0E"/>
    <w:rsid w:val="0013341B"/>
    <w:rsid w:val="001421F9"/>
    <w:rsid w:val="0014718A"/>
    <w:rsid w:val="00155348"/>
    <w:rsid w:val="0018027C"/>
    <w:rsid w:val="001B1280"/>
    <w:rsid w:val="001B36CD"/>
    <w:rsid w:val="001C5C2C"/>
    <w:rsid w:val="001D5011"/>
    <w:rsid w:val="00260E52"/>
    <w:rsid w:val="00265C7D"/>
    <w:rsid w:val="002D6DCB"/>
    <w:rsid w:val="002F6A3A"/>
    <w:rsid w:val="00333012"/>
    <w:rsid w:val="00356D97"/>
    <w:rsid w:val="003A132B"/>
    <w:rsid w:val="003B11AE"/>
    <w:rsid w:val="00444DBC"/>
    <w:rsid w:val="00475D9A"/>
    <w:rsid w:val="004B27AD"/>
    <w:rsid w:val="00512892"/>
    <w:rsid w:val="00531C0C"/>
    <w:rsid w:val="0059558E"/>
    <w:rsid w:val="005B345B"/>
    <w:rsid w:val="00633C4F"/>
    <w:rsid w:val="00641337"/>
    <w:rsid w:val="00641E2F"/>
    <w:rsid w:val="00703530"/>
    <w:rsid w:val="007665C7"/>
    <w:rsid w:val="007F1236"/>
    <w:rsid w:val="007F5365"/>
    <w:rsid w:val="008363C5"/>
    <w:rsid w:val="00895138"/>
    <w:rsid w:val="008A2CC6"/>
    <w:rsid w:val="008A7F07"/>
    <w:rsid w:val="008B2393"/>
    <w:rsid w:val="008B676C"/>
    <w:rsid w:val="008E42D6"/>
    <w:rsid w:val="008F2F87"/>
    <w:rsid w:val="008F5E5A"/>
    <w:rsid w:val="00943DA6"/>
    <w:rsid w:val="00966A3C"/>
    <w:rsid w:val="009A25C6"/>
    <w:rsid w:val="009D2CA1"/>
    <w:rsid w:val="009E0A62"/>
    <w:rsid w:val="009F2FD5"/>
    <w:rsid w:val="00A1655E"/>
    <w:rsid w:val="00A16C53"/>
    <w:rsid w:val="00A2279D"/>
    <w:rsid w:val="00A26C17"/>
    <w:rsid w:val="00A55670"/>
    <w:rsid w:val="00A57CE6"/>
    <w:rsid w:val="00A74F9B"/>
    <w:rsid w:val="00A850A4"/>
    <w:rsid w:val="00A935E1"/>
    <w:rsid w:val="00AA2969"/>
    <w:rsid w:val="00AA5E9D"/>
    <w:rsid w:val="00AA795E"/>
    <w:rsid w:val="00AC1809"/>
    <w:rsid w:val="00B005B5"/>
    <w:rsid w:val="00B0347E"/>
    <w:rsid w:val="00B04036"/>
    <w:rsid w:val="00B1565A"/>
    <w:rsid w:val="00B22951"/>
    <w:rsid w:val="00B82057"/>
    <w:rsid w:val="00BA0939"/>
    <w:rsid w:val="00BE692D"/>
    <w:rsid w:val="00BE7812"/>
    <w:rsid w:val="00C01E3C"/>
    <w:rsid w:val="00C32D44"/>
    <w:rsid w:val="00C33BEB"/>
    <w:rsid w:val="00C50ACA"/>
    <w:rsid w:val="00C60C35"/>
    <w:rsid w:val="00C93B1F"/>
    <w:rsid w:val="00CA4EC0"/>
    <w:rsid w:val="00CF1AA3"/>
    <w:rsid w:val="00D53E2B"/>
    <w:rsid w:val="00D6637A"/>
    <w:rsid w:val="00D82D9E"/>
    <w:rsid w:val="00DB16B0"/>
    <w:rsid w:val="00DC0B86"/>
    <w:rsid w:val="00DC78BD"/>
    <w:rsid w:val="00DD2C37"/>
    <w:rsid w:val="00E10904"/>
    <w:rsid w:val="00E620A3"/>
    <w:rsid w:val="00E652F4"/>
    <w:rsid w:val="00E76731"/>
    <w:rsid w:val="00EA4630"/>
    <w:rsid w:val="00EB07C3"/>
    <w:rsid w:val="00EC191A"/>
    <w:rsid w:val="00EF759B"/>
    <w:rsid w:val="00F04156"/>
    <w:rsid w:val="00F236FA"/>
    <w:rsid w:val="00F47BAA"/>
    <w:rsid w:val="00F91153"/>
    <w:rsid w:val="00FD3B32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A2E3"/>
  <w15:docId w15:val="{B3A4467C-EB55-45B9-A53D-697BF36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7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1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ljacknowitz</dc:creator>
  <cp:lastModifiedBy>Haislet, Jascenna</cp:lastModifiedBy>
  <cp:revision>2</cp:revision>
  <cp:lastPrinted>2018-07-09T15:55:00Z</cp:lastPrinted>
  <dcterms:created xsi:type="dcterms:W3CDTF">2018-07-09T16:27:00Z</dcterms:created>
  <dcterms:modified xsi:type="dcterms:W3CDTF">2018-07-09T16:27:00Z</dcterms:modified>
</cp:coreProperties>
</file>